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23071" w14:textId="77777777" w:rsidR="003E39C4" w:rsidRPr="003E39C4" w:rsidRDefault="003E39C4" w:rsidP="003E39C4">
      <w:pPr>
        <w:shd w:val="clear" w:color="auto" w:fill="FFFFFF"/>
        <w:spacing w:before="270" w:after="100" w:afterAutospacing="1" w:line="240" w:lineRule="auto"/>
        <w:jc w:val="both"/>
        <w:outlineLvl w:val="0"/>
        <w:rPr>
          <w:rFonts w:ascii="Times New Roman" w:eastAsia="Times New Roman" w:hAnsi="Times New Roman" w:cs="Times New Roman"/>
          <w:b/>
          <w:bCs/>
          <w:color w:val="000000"/>
          <w:kern w:val="36"/>
          <w:sz w:val="24"/>
          <w:szCs w:val="24"/>
          <w:lang w:eastAsia="en-IN"/>
          <w14:ligatures w14:val="none"/>
        </w:rPr>
      </w:pPr>
      <w:r w:rsidRPr="003E39C4">
        <w:rPr>
          <w:rFonts w:ascii="Times New Roman" w:eastAsia="Times New Roman" w:hAnsi="Times New Roman" w:cs="Times New Roman"/>
          <w:b/>
          <w:bCs/>
          <w:color w:val="000000"/>
          <w:kern w:val="36"/>
          <w:sz w:val="24"/>
          <w:szCs w:val="24"/>
          <w:lang w:eastAsia="en-IN"/>
          <w14:ligatures w14:val="none"/>
        </w:rPr>
        <w:t>Patient interviews for verification of reported data for "PROGRAM TOWARDS ELIMINATION OF TUBERCULOSIS"</w:t>
      </w:r>
    </w:p>
    <w:p w14:paraId="1C38014B" w14:textId="77777777" w:rsidR="003E39C4" w:rsidRDefault="003E39C4" w:rsidP="003E39C4">
      <w:pPr>
        <w:pStyle w:val="NormalWeb"/>
        <w:shd w:val="clear" w:color="auto" w:fill="FFFFFF"/>
        <w:jc w:val="both"/>
        <w:rPr>
          <w:rFonts w:ascii="Verdana" w:hAnsi="Verdana"/>
          <w:color w:val="000000"/>
          <w:sz w:val="19"/>
          <w:szCs w:val="19"/>
        </w:rPr>
      </w:pPr>
      <w:r>
        <w:rPr>
          <w:rFonts w:ascii="Verdana" w:hAnsi="Verdana"/>
          <w:color w:val="000000"/>
          <w:sz w:val="19"/>
          <w:szCs w:val="19"/>
        </w:rPr>
        <w:t>It has been decided to verify the data quality of reported notification and various service provision to TB patients for the Program Towards Elimination of Tuberculosis. This project is supported by the World Bank and seeks to promote several key innovations by the National TB Elimination program such as the PPSA model for private sector engagement, Universal DST and Direct Benefit Transfers.</w:t>
      </w:r>
      <w:r>
        <w:rPr>
          <w:rFonts w:ascii="Verdana" w:hAnsi="Verdana"/>
          <w:color w:val="000000"/>
          <w:sz w:val="19"/>
          <w:szCs w:val="19"/>
        </w:rPr>
        <w:br/>
      </w:r>
      <w:r>
        <w:rPr>
          <w:rFonts w:ascii="Verdana" w:hAnsi="Verdana"/>
          <w:color w:val="000000"/>
          <w:sz w:val="19"/>
          <w:szCs w:val="19"/>
        </w:rPr>
        <w:br/>
        <w:t>In view of the same authorized call agents, on behalf of the Central TB Division, MoHFW will be making calls to patients registered in Nikshay for a variety of service provisions. The call agents will be enquiring about person demographics, details of places from services were sought (Public / Private sector), Treatment Details, Universal Drug Sensitivity Testing (UDST) for Rifampicin, provision of Direct Benefit Transfers through the Nikshay Poshan Yojana Scheme.</w:t>
      </w:r>
    </w:p>
    <w:p w14:paraId="2B966DCB" w14:textId="77777777" w:rsidR="003E39C4" w:rsidRDefault="003E39C4" w:rsidP="003E39C4">
      <w:pPr>
        <w:pStyle w:val="NormalWeb"/>
        <w:shd w:val="clear" w:color="auto" w:fill="FFFFFF"/>
        <w:jc w:val="both"/>
        <w:rPr>
          <w:rFonts w:ascii="Verdana" w:hAnsi="Verdana"/>
          <w:color w:val="000000"/>
          <w:sz w:val="19"/>
          <w:szCs w:val="19"/>
        </w:rPr>
      </w:pPr>
      <w:r>
        <w:rPr>
          <w:rFonts w:ascii="Verdana" w:hAnsi="Verdana"/>
          <w:color w:val="000000"/>
          <w:sz w:val="19"/>
          <w:szCs w:val="19"/>
        </w:rPr>
        <w:br/>
        <w:t>Advanced intimation of the call is provided to the registered phone number of the individual selected for interviews. Call agents will be taking consent before interviews. Please note that providing consent and participation in this interview is completely voluntary and those selected for interviews may refuse to provide the interview.</w:t>
      </w:r>
      <w:r>
        <w:rPr>
          <w:rFonts w:ascii="Verdana" w:hAnsi="Verdana"/>
          <w:color w:val="000000"/>
          <w:sz w:val="19"/>
          <w:szCs w:val="19"/>
        </w:rPr>
        <w:br/>
      </w:r>
      <w:r>
        <w:rPr>
          <w:rFonts w:ascii="Verdana" w:hAnsi="Verdana"/>
          <w:color w:val="000000"/>
          <w:sz w:val="19"/>
          <w:szCs w:val="19"/>
        </w:rPr>
        <w:br/>
        <w:t>The information gained through the interviews will only be used for fulfilment of the requirements of the above-mentioned project and will be anonymized before creating any persistent records. The co-operation of all those who are selected for interviews are kindly solicited.</w:t>
      </w:r>
    </w:p>
    <w:p w14:paraId="66AAE5AA" w14:textId="77777777" w:rsidR="00673638" w:rsidRDefault="00673638"/>
    <w:sectPr w:rsidR="006736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C4"/>
    <w:rsid w:val="001536E4"/>
    <w:rsid w:val="003E39C4"/>
    <w:rsid w:val="00673638"/>
    <w:rsid w:val="009F6C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DCCB"/>
  <w15:chartTrackingRefBased/>
  <w15:docId w15:val="{C0E7C262-C08B-40B3-970E-48C02E59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39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9C4"/>
    <w:rPr>
      <w:rFonts w:ascii="Times New Roman" w:eastAsia="Times New Roman" w:hAnsi="Times New Roman" w:cs="Times New Roman"/>
      <w:b/>
      <w:bCs/>
      <w:kern w:val="36"/>
      <w:sz w:val="48"/>
      <w:szCs w:val="48"/>
      <w:lang w:eastAsia="en-IN"/>
      <w14:ligatures w14:val="none"/>
    </w:rPr>
  </w:style>
  <w:style w:type="paragraph" w:styleId="NormalWeb">
    <w:name w:val="Normal (Web)"/>
    <w:basedOn w:val="Normal"/>
    <w:uiPriority w:val="99"/>
    <w:semiHidden/>
    <w:unhideWhenUsed/>
    <w:rsid w:val="003E39C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264170">
      <w:bodyDiv w:val="1"/>
      <w:marLeft w:val="0"/>
      <w:marRight w:val="0"/>
      <w:marTop w:val="0"/>
      <w:marBottom w:val="0"/>
      <w:divBdr>
        <w:top w:val="none" w:sz="0" w:space="0" w:color="auto"/>
        <w:left w:val="none" w:sz="0" w:space="0" w:color="auto"/>
        <w:bottom w:val="none" w:sz="0" w:space="0" w:color="auto"/>
        <w:right w:val="none" w:sz="0" w:space="0" w:color="auto"/>
      </w:divBdr>
    </w:div>
    <w:div w:id="199564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TB Institute</dc:creator>
  <cp:keywords/>
  <dc:description/>
  <cp:lastModifiedBy>National TB Institute</cp:lastModifiedBy>
  <cp:revision>1</cp:revision>
  <dcterms:created xsi:type="dcterms:W3CDTF">2024-06-12T10:13:00Z</dcterms:created>
  <dcterms:modified xsi:type="dcterms:W3CDTF">2024-06-12T10:13:00Z</dcterms:modified>
</cp:coreProperties>
</file>